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EB" w:rsidRPr="001A2DB4" w:rsidRDefault="001A2DB4">
      <w:pPr>
        <w:rPr>
          <w:rFonts w:ascii="Times New Roman" w:hAnsi="Times New Roman" w:cs="Times New Roman"/>
          <w:sz w:val="28"/>
          <w:szCs w:val="28"/>
        </w:rPr>
      </w:pPr>
      <w:r w:rsidRPr="001A2DB4">
        <w:rPr>
          <w:rFonts w:ascii="Times New Roman" w:hAnsi="Times New Roman" w:cs="Times New Roman"/>
          <w:sz w:val="28"/>
          <w:szCs w:val="28"/>
        </w:rPr>
        <w:t xml:space="preserve">Информация о структуре и об органах управления (В том числе о наименованиях структурных подразделений и органов управления) - НЕТ Информация о руководителях структурных подразделений - НЕТ Сведения о наличии положений о структурных подразделениях (органах управления) с приложением копий указанных положений - НЕТ Адреса официальных сайтов в сети "Интернет" структурных подразделений (при наличии) </w:t>
      </w:r>
      <w:proofErr w:type="gramStart"/>
      <w:r w:rsidRPr="001A2DB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A2DB4">
        <w:rPr>
          <w:rFonts w:ascii="Times New Roman" w:hAnsi="Times New Roman" w:cs="Times New Roman"/>
          <w:sz w:val="28"/>
          <w:szCs w:val="28"/>
        </w:rPr>
        <w:t>ЕТ Адреса электронной почты структурных подра</w:t>
      </w:r>
      <w:bookmarkStart w:id="0" w:name="_GoBack"/>
      <w:bookmarkEnd w:id="0"/>
      <w:r w:rsidRPr="001A2DB4">
        <w:rPr>
          <w:rFonts w:ascii="Times New Roman" w:hAnsi="Times New Roman" w:cs="Times New Roman"/>
          <w:sz w:val="28"/>
          <w:szCs w:val="28"/>
        </w:rPr>
        <w:t>зделений (при наличии) - НЕТ</w:t>
      </w:r>
    </w:p>
    <w:sectPr w:rsidR="00E021EB" w:rsidRPr="001A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B"/>
    <w:rsid w:val="00037DDB"/>
    <w:rsid w:val="001A2DB4"/>
    <w:rsid w:val="00E0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2</cp:revision>
  <dcterms:created xsi:type="dcterms:W3CDTF">2017-05-05T08:43:00Z</dcterms:created>
  <dcterms:modified xsi:type="dcterms:W3CDTF">2017-05-05T08:43:00Z</dcterms:modified>
</cp:coreProperties>
</file>